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CFB" w14:textId="77777777" w:rsidR="00BF6E1D" w:rsidRDefault="00BF6E1D" w:rsidP="00BF6E1D">
      <w:pPr>
        <w:spacing w:after="0" w:line="240" w:lineRule="auto"/>
        <w:jc w:val="center"/>
        <w:rPr>
          <w:b/>
          <w:sz w:val="28"/>
          <w:szCs w:val="28"/>
        </w:rPr>
      </w:pPr>
    </w:p>
    <w:p w14:paraId="51150EFA" w14:textId="77777777" w:rsidR="00BF6E1D" w:rsidRDefault="00BF6E1D" w:rsidP="00BF6E1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CENTRAL PREPARATION/COMMISSARY AGREEMENT</w:t>
      </w:r>
    </w:p>
    <w:p w14:paraId="2FEC65D6" w14:textId="77777777" w:rsidR="00BF6E1D" w:rsidRPr="001B1118" w:rsidRDefault="00BF6E1D" w:rsidP="00BF6E1D">
      <w:pPr>
        <w:spacing w:after="0"/>
        <w:jc w:val="center"/>
        <w:rPr>
          <w:b/>
          <w:sz w:val="20"/>
          <w:szCs w:val="20"/>
        </w:rPr>
      </w:pPr>
      <w:r w:rsidRPr="001B1118">
        <w:rPr>
          <w:b/>
          <w:sz w:val="20"/>
          <w:szCs w:val="20"/>
        </w:rPr>
        <w:t>TYPE or PRINT IN INK. Enter N/A where requested information does not apply. Leave NO BLANK SPACES.</w:t>
      </w:r>
    </w:p>
    <w:p w14:paraId="24905EF1" w14:textId="77777777" w:rsidR="001B2022" w:rsidRDefault="00BF6E1D" w:rsidP="001B2022">
      <w:pPr>
        <w:spacing w:after="0" w:line="240" w:lineRule="auto"/>
        <w:jc w:val="center"/>
        <w:rPr>
          <w:b/>
          <w:sz w:val="20"/>
          <w:szCs w:val="20"/>
        </w:rPr>
      </w:pPr>
      <w:r w:rsidRPr="001B1118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11FA51" wp14:editId="1BBCC334">
                <wp:simplePos x="0" y="0"/>
                <wp:positionH relativeFrom="column">
                  <wp:posOffset>-46314</wp:posOffset>
                </wp:positionH>
                <wp:positionV relativeFrom="paragraph">
                  <wp:posOffset>69651</wp:posOffset>
                </wp:positionV>
                <wp:extent cx="6614556" cy="23751"/>
                <wp:effectExtent l="0" t="0" r="34290" b="336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4556" cy="23751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B4CB4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65pt,5.5pt" to="517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" strokecolor="#002060" strokeweight="1.75pt">
                <v:stroke joinstyle="miter"/>
                <o:lock v:ext="edit" shapetype="f"/>
              </v:line>
            </w:pict>
          </mc:Fallback>
        </mc:AlternateContent>
      </w:r>
    </w:p>
    <w:p w14:paraId="5218D56E" w14:textId="0D91735B" w:rsidR="001B2022" w:rsidRDefault="001B2022" w:rsidP="001B2022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Registration Fee For </w:t>
      </w:r>
      <w:proofErr w:type="gramStart"/>
      <w:r>
        <w:rPr>
          <w:rFonts w:eastAsia="Times New Roman" w:cs="Times New Roman"/>
          <w:b/>
          <w:sz w:val="20"/>
          <w:szCs w:val="20"/>
        </w:rPr>
        <w:t>contracted</w:t>
      </w:r>
      <w:proofErr w:type="gramEnd"/>
      <w:r>
        <w:rPr>
          <w:rFonts w:eastAsia="Times New Roman" w:cs="Times New Roman"/>
          <w:b/>
          <w:sz w:val="20"/>
          <w:szCs w:val="20"/>
        </w:rPr>
        <w:t xml:space="preserve"> Commissary Space = Annual Fee of $75.00 payable to NET Health</w:t>
      </w:r>
    </w:p>
    <w:p w14:paraId="479BA820" w14:textId="77777777" w:rsidR="001B2022" w:rsidRDefault="001B2022" w:rsidP="001B2022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14:paraId="61830C07" w14:textId="1C7BD1CE" w:rsidR="001B2022" w:rsidRDefault="001B2022" w:rsidP="001B2022">
      <w:pPr>
        <w:autoSpaceDE w:val="0"/>
        <w:autoSpaceDN w:val="0"/>
        <w:adjustRightInd w:val="0"/>
        <w:spacing w:after="0" w:line="240" w:lineRule="auto"/>
        <w:rPr>
          <w:b/>
        </w:rPr>
      </w:pPr>
      <w:r w:rsidRPr="001B2022">
        <w:rPr>
          <w:b/>
        </w:rPr>
        <w:t xml:space="preserve">This agreement between the owner of the central preparation/commissary facility and the operator of the mobile food unit signifies that both parties agree to the </w:t>
      </w:r>
      <w:r>
        <w:rPr>
          <w:b/>
        </w:rPr>
        <w:t xml:space="preserve">contracted </w:t>
      </w:r>
      <w:r w:rsidRPr="001B2022">
        <w:rPr>
          <w:b/>
        </w:rPr>
        <w:t xml:space="preserve">use of the commissary as specified.  </w:t>
      </w:r>
    </w:p>
    <w:p w14:paraId="2941F909" w14:textId="77777777" w:rsidR="001B2022" w:rsidRDefault="001B2022" w:rsidP="001B2022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4E21E7E" w14:textId="4696C32C" w:rsidR="001B2022" w:rsidRPr="001B2022" w:rsidRDefault="001B2022" w:rsidP="001B2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1B2022">
        <w:rPr>
          <w:b/>
        </w:rPr>
        <w:t xml:space="preserve">Notice: </w:t>
      </w:r>
      <w:r w:rsidRPr="001B2022">
        <w:rPr>
          <w:b/>
          <w:u w:val="single"/>
        </w:rPr>
        <w:t xml:space="preserve">Any </w:t>
      </w:r>
      <w:r w:rsidRPr="001B2022">
        <w:rPr>
          <w:rFonts w:ascii="Calibri" w:hAnsi="Calibri" w:cs="Calibri"/>
          <w:sz w:val="24"/>
          <w:szCs w:val="24"/>
          <w:u w:val="single"/>
        </w:rPr>
        <w:t xml:space="preserve">changes to the commissary agreement must result in written notification to NET Health within (5) five business days of the date the agreement was amended or terminated.  </w:t>
      </w:r>
    </w:p>
    <w:p w14:paraId="7F6D6452" w14:textId="3ECF213B" w:rsidR="001B2022" w:rsidRPr="001B2022" w:rsidRDefault="001B2022" w:rsidP="001B202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The Commissary Agreement is not transferable.  </w:t>
      </w:r>
      <w:r w:rsidRPr="001B2022">
        <w:rPr>
          <w:b/>
        </w:rPr>
        <w:t>Should there be a change in ownership of either</w:t>
      </w:r>
      <w:r>
        <w:rPr>
          <w:b/>
        </w:rPr>
        <w:t xml:space="preserve"> </w:t>
      </w:r>
      <w:proofErr w:type="gramStart"/>
      <w:r>
        <w:rPr>
          <w:b/>
        </w:rPr>
        <w:t>party</w:t>
      </w:r>
      <w:proofErr w:type="gramEnd"/>
      <w:r>
        <w:rPr>
          <w:b/>
        </w:rPr>
        <w:t xml:space="preserve"> </w:t>
      </w:r>
      <w:r w:rsidRPr="001B2022">
        <w:rPr>
          <w:b/>
        </w:rPr>
        <w:t>or should there be any modification or termination of this agreement between parties, then th</w:t>
      </w:r>
      <w:r>
        <w:rPr>
          <w:b/>
        </w:rPr>
        <w:t xml:space="preserve">e commissary agreement </w:t>
      </w:r>
      <w:r w:rsidRPr="001B2022">
        <w:rPr>
          <w:b/>
        </w:rPr>
        <w:t>permit issued by the Environmental Health Department of NET Health will be revoked</w:t>
      </w:r>
      <w:r>
        <w:rPr>
          <w:b/>
        </w:rPr>
        <w:t xml:space="preserve"> and noncompliance can result in fines or penalties.</w:t>
      </w:r>
    </w:p>
    <w:p w14:paraId="21B3A17C" w14:textId="77777777" w:rsidR="001B2022" w:rsidRDefault="001B2022" w:rsidP="001B202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5F7F3117" w14:textId="4BDF6A02" w:rsidR="001B2022" w:rsidRPr="001B2022" w:rsidRDefault="001B2022" w:rsidP="001B20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B2022">
        <w:rPr>
          <w:rFonts w:cstheme="minorHAnsi"/>
          <w:b/>
          <w:bCs/>
          <w:color w:val="000000"/>
          <w:sz w:val="28"/>
          <w:szCs w:val="28"/>
        </w:rPr>
        <w:t>Attendance Log:</w:t>
      </w:r>
    </w:p>
    <w:p w14:paraId="500EF588" w14:textId="70DF95DA" w:rsidR="001B2022" w:rsidRDefault="001B2022" w:rsidP="001B2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It is required that a commissary maintain a sign in/sign out attendance log for all contracted mobile food unit permit holders.  It is a requirement that all contracted mobile food unit permit holders </w:t>
      </w:r>
      <w:proofErr w:type="gramStart"/>
      <w:r>
        <w:rPr>
          <w:rFonts w:ascii="Calibri" w:hAnsi="Calibri" w:cs="Calibri"/>
          <w:color w:val="000000"/>
        </w:rPr>
        <w:t>sign</w:t>
      </w:r>
      <w:proofErr w:type="gramEnd"/>
      <w:r>
        <w:rPr>
          <w:rFonts w:ascii="Calibri" w:hAnsi="Calibri" w:cs="Calibri"/>
          <w:color w:val="000000"/>
        </w:rPr>
        <w:t xml:space="preserve"> in/sign out each time they return to the commissary at least daily.  The attendance log must be true and accurate, updated daily, and made available upon request. </w:t>
      </w:r>
    </w:p>
    <w:p w14:paraId="7B563934" w14:textId="30BF0BC5" w:rsidR="001B2022" w:rsidRPr="001B1118" w:rsidRDefault="001B2022" w:rsidP="001B2022">
      <w:pPr>
        <w:spacing w:after="120" w:line="240" w:lineRule="auto"/>
        <w:rPr>
          <w:b/>
          <w:sz w:val="20"/>
          <w:szCs w:val="20"/>
          <w:u w:val="single"/>
        </w:rPr>
      </w:pPr>
      <w:r w:rsidRPr="001B1118">
        <w:rPr>
          <w:b/>
          <w:sz w:val="20"/>
          <w:szCs w:val="20"/>
        </w:rPr>
        <w:t>EXPLAIN</w:t>
      </w:r>
      <w:r>
        <w:rPr>
          <w:b/>
          <w:sz w:val="20"/>
          <w:szCs w:val="20"/>
        </w:rPr>
        <w:t xml:space="preserve"> the dates and times this contracted mobile food unit permit holder will have access to the commissary </w:t>
      </w:r>
      <w:r w:rsidRPr="001B1118">
        <w:rPr>
          <w:b/>
          <w:sz w:val="20"/>
          <w:szCs w:val="20"/>
        </w:rPr>
        <w:t xml:space="preserve">in </w:t>
      </w:r>
      <w:r>
        <w:rPr>
          <w:b/>
          <w:sz w:val="20"/>
          <w:szCs w:val="20"/>
        </w:rPr>
        <w:t xml:space="preserve">a </w:t>
      </w:r>
      <w:proofErr w:type="gramStart"/>
      <w:r w:rsidRPr="001B1118">
        <w:rPr>
          <w:b/>
          <w:sz w:val="20"/>
          <w:szCs w:val="20"/>
        </w:rPr>
        <w:t>24 hour</w:t>
      </w:r>
      <w:proofErr w:type="gramEnd"/>
      <w:r>
        <w:rPr>
          <w:b/>
          <w:sz w:val="20"/>
          <w:szCs w:val="20"/>
        </w:rPr>
        <w:t xml:space="preserve"> time frame</w:t>
      </w:r>
      <w:r w:rsidRPr="001B111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________________________</w:t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___________________________</w:t>
      </w:r>
    </w:p>
    <w:p w14:paraId="19CBA90F" w14:textId="77777777" w:rsidR="001B2022" w:rsidRDefault="001B2022" w:rsidP="001B2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49DF12" w14:textId="68EE51F9" w:rsidR="001B2022" w:rsidRDefault="001B2022" w:rsidP="001B2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attendance log must include the following information:</w:t>
      </w:r>
    </w:p>
    <w:p w14:paraId="10FF96E0" w14:textId="77777777" w:rsidR="001B2022" w:rsidRDefault="001B2022" w:rsidP="001B2022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(1) </w:t>
      </w:r>
      <w:r>
        <w:rPr>
          <w:rFonts w:ascii="Calibri" w:hAnsi="Calibri" w:cs="Calibri"/>
          <w:color w:val="000000"/>
        </w:rPr>
        <w:t>The commissary business name, address, phone number, and permit number,</w:t>
      </w:r>
    </w:p>
    <w:p w14:paraId="384BC0FA" w14:textId="61C7FE85" w:rsidR="001B2022" w:rsidRDefault="001B2022" w:rsidP="001B2022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(2) </w:t>
      </w:r>
      <w:r>
        <w:rPr>
          <w:rFonts w:ascii="Calibri" w:hAnsi="Calibri" w:cs="Calibri"/>
          <w:color w:val="000000"/>
        </w:rPr>
        <w:t>The contracted mobile food unit permit holder’s business name &amp; the name &amp; signature of the PIC,</w:t>
      </w:r>
    </w:p>
    <w:p w14:paraId="45BD4065" w14:textId="77777777" w:rsidR="001B2022" w:rsidRDefault="001B2022" w:rsidP="001B2022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(3) </w:t>
      </w:r>
      <w:r>
        <w:rPr>
          <w:rFonts w:ascii="Calibri" w:hAnsi="Calibri" w:cs="Calibri"/>
          <w:color w:val="000000"/>
        </w:rPr>
        <w:t xml:space="preserve">The vehicle identification number, if applicable, when there is more than one mobile unit operating  </w:t>
      </w:r>
    </w:p>
    <w:p w14:paraId="55F124C5" w14:textId="4EDE47C6" w:rsidR="001B2022" w:rsidRDefault="001B2022" w:rsidP="001B2022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under the same business name, and</w:t>
      </w:r>
    </w:p>
    <w:p w14:paraId="1F1C84CB" w14:textId="77777777" w:rsidR="001B2022" w:rsidRDefault="001B2022" w:rsidP="001B2022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(4) </w:t>
      </w:r>
      <w:r>
        <w:rPr>
          <w:rFonts w:ascii="Calibri" w:hAnsi="Calibri" w:cs="Calibri"/>
          <w:color w:val="000000"/>
        </w:rPr>
        <w:t>The date, time in, and time out of each visit, or,</w:t>
      </w:r>
    </w:p>
    <w:p w14:paraId="3AA6DD01" w14:textId="3334F13D" w:rsidR="001B2022" w:rsidRDefault="001B2022" w:rsidP="001B2022">
      <w:pPr>
        <w:spacing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</w:rPr>
        <w:t xml:space="preserve">(5) </w:t>
      </w:r>
      <w:r>
        <w:rPr>
          <w:rFonts w:ascii="Calibri" w:hAnsi="Calibri" w:cs="Calibri"/>
          <w:color w:val="000000"/>
        </w:rPr>
        <w:t>Other approved time tracking system.</w:t>
      </w:r>
    </w:p>
    <w:p w14:paraId="7BFA7894" w14:textId="77777777" w:rsidR="001B2022" w:rsidRDefault="001B2022" w:rsidP="001B202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7A888598" w14:textId="26176410" w:rsidR="001B2022" w:rsidRDefault="001B2022" w:rsidP="001B202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Food Storage:</w:t>
      </w:r>
    </w:p>
    <w:p w14:paraId="77DA31C6" w14:textId="4FAD0054" w:rsidR="001B2022" w:rsidRPr="001B2022" w:rsidRDefault="001B2022" w:rsidP="001B2022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It is a requirement that all foods/beverages are stored at the commissary when the contracted mobile food unit is not in business. </w:t>
      </w:r>
    </w:p>
    <w:p w14:paraId="37C1A983" w14:textId="77777777" w:rsidR="001B2022" w:rsidRDefault="001B2022" w:rsidP="001B202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6FBFE8F0" w14:textId="4F12DCF6" w:rsidR="001B2022" w:rsidRPr="001B2022" w:rsidRDefault="001B2022" w:rsidP="001B2022">
      <w:pPr>
        <w:spacing w:after="0" w:line="240" w:lineRule="auto"/>
        <w:rPr>
          <w:b/>
          <w:sz w:val="20"/>
          <w:szCs w:val="20"/>
        </w:rPr>
      </w:pPr>
      <w:r w:rsidRPr="001B2022">
        <w:rPr>
          <w:rFonts w:eastAsia="Times New Roman" w:cs="Times New Roman"/>
          <w:b/>
          <w:sz w:val="28"/>
          <w:szCs w:val="28"/>
        </w:rPr>
        <w:t>Mobile Food Unit Information:</w:t>
      </w:r>
      <w:r>
        <w:rPr>
          <w:rFonts w:eastAsia="Times New Roman" w:cs="Times New Roman"/>
          <w:b/>
          <w:sz w:val="20"/>
          <w:szCs w:val="20"/>
        </w:rPr>
        <w:tab/>
      </w:r>
    </w:p>
    <w:p w14:paraId="305826D1" w14:textId="64519F86" w:rsidR="001B2022" w:rsidRPr="00AF4173" w:rsidRDefault="001B2022" w:rsidP="001B2022">
      <w:pPr>
        <w:spacing w:before="120" w:after="120" w:line="240" w:lineRule="auto"/>
        <w:rPr>
          <w:b/>
          <w:sz w:val="20"/>
          <w:szCs w:val="20"/>
          <w:u w:val="single"/>
        </w:rPr>
      </w:pPr>
      <w:r w:rsidRPr="001B1118">
        <w:rPr>
          <w:b/>
          <w:sz w:val="20"/>
          <w:szCs w:val="20"/>
        </w:rPr>
        <w:t xml:space="preserve">MOBILE FOOD </w:t>
      </w:r>
      <w:r>
        <w:rPr>
          <w:b/>
          <w:sz w:val="20"/>
          <w:szCs w:val="20"/>
        </w:rPr>
        <w:t>UNIT</w:t>
      </w:r>
      <w:r w:rsidRPr="001B1118">
        <w:rPr>
          <w:b/>
          <w:sz w:val="20"/>
          <w:szCs w:val="20"/>
        </w:rPr>
        <w:t xml:space="preserve"> NAME: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_________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40D5DB7E" w14:textId="3C75F2AF" w:rsidR="001B2022" w:rsidRDefault="001B2022" w:rsidP="001B2022">
      <w:pPr>
        <w:spacing w:after="1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MFU </w:t>
      </w:r>
      <w:r w:rsidRPr="001B1118">
        <w:rPr>
          <w:b/>
          <w:sz w:val="20"/>
          <w:szCs w:val="20"/>
        </w:rPr>
        <w:t>OWNE</w:t>
      </w:r>
      <w:r>
        <w:rPr>
          <w:b/>
          <w:sz w:val="20"/>
          <w:szCs w:val="20"/>
        </w:rPr>
        <w:t>R</w:t>
      </w:r>
      <w:r w:rsidRPr="001B1118">
        <w:rPr>
          <w:b/>
          <w:sz w:val="20"/>
          <w:szCs w:val="20"/>
        </w:rPr>
        <w:t xml:space="preserve"> NAME:</w:t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proofErr w:type="gramStart"/>
      <w:r w:rsidRPr="001B1118">
        <w:rPr>
          <w:b/>
          <w:sz w:val="20"/>
          <w:szCs w:val="20"/>
          <w:u w:val="single"/>
        </w:rPr>
        <w:tab/>
      </w:r>
      <w:r w:rsidRPr="00B13291">
        <w:rPr>
          <w:b/>
          <w:sz w:val="20"/>
          <w:szCs w:val="20"/>
        </w:rPr>
        <w:t xml:space="preserve">  </w:t>
      </w:r>
      <w:r w:rsidRPr="001B1118">
        <w:rPr>
          <w:b/>
          <w:sz w:val="20"/>
          <w:szCs w:val="20"/>
        </w:rPr>
        <w:t>PHONE</w:t>
      </w:r>
      <w:proofErr w:type="gramEnd"/>
      <w:r w:rsidRPr="001B1118">
        <w:rPr>
          <w:b/>
          <w:sz w:val="20"/>
          <w:szCs w:val="20"/>
        </w:rPr>
        <w:t xml:space="preserve"> NO:</w:t>
      </w:r>
      <w:r>
        <w:rPr>
          <w:b/>
          <w:sz w:val="20"/>
          <w:szCs w:val="20"/>
        </w:rPr>
        <w:t xml:space="preserve"> _____</w:t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_______</w:t>
      </w:r>
    </w:p>
    <w:p w14:paraId="67525A1F" w14:textId="77777777" w:rsidR="001B2022" w:rsidRDefault="001B2022" w:rsidP="001B2022">
      <w:pPr>
        <w:spacing w:after="120" w:line="240" w:lineRule="auto"/>
        <w:rPr>
          <w:b/>
          <w:sz w:val="20"/>
          <w:szCs w:val="20"/>
        </w:rPr>
      </w:pPr>
      <w:r w:rsidRPr="00AF4173">
        <w:rPr>
          <w:b/>
          <w:sz w:val="20"/>
          <w:szCs w:val="20"/>
        </w:rPr>
        <w:t>EMAIL:</w:t>
      </w:r>
      <w:r>
        <w:rPr>
          <w:b/>
          <w:sz w:val="20"/>
          <w:szCs w:val="20"/>
          <w:u w:val="single"/>
        </w:rPr>
        <w:t xml:space="preserve"> _________________________________________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  <w:t>NET Health PERMIT # __________________________</w:t>
      </w:r>
    </w:p>
    <w:p w14:paraId="5D583FEF" w14:textId="77777777" w:rsidR="001B2022" w:rsidRDefault="001B2022" w:rsidP="001B2022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CONTRACT PERIOD FOR USE OF THIS CENTRAL PREPARATION/COMMISSARY: ______________________________________</w:t>
      </w:r>
    </w:p>
    <w:p w14:paraId="19A24E1D" w14:textId="77777777" w:rsidR="001B2022" w:rsidRDefault="001B2022" w:rsidP="001B2022">
      <w:pPr>
        <w:spacing w:before="24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SIGNATURE: ______________________________________ TITLE: ____________________________   DATE: _____________</w:t>
      </w:r>
    </w:p>
    <w:p w14:paraId="4CB68941" w14:textId="4A96E37F" w:rsidR="001B2022" w:rsidRDefault="001B2022" w:rsidP="001B2022">
      <w:pPr>
        <w:spacing w:before="24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Amount Due:  </w:t>
      </w:r>
      <w:r w:rsidRPr="005B2960">
        <w:rPr>
          <w:b/>
          <w:sz w:val="20"/>
          <w:szCs w:val="20"/>
          <w:u w:val="single"/>
        </w:rPr>
        <w:t>$</w:t>
      </w:r>
      <w:r>
        <w:rPr>
          <w:b/>
          <w:sz w:val="20"/>
          <w:szCs w:val="20"/>
          <w:u w:val="single"/>
        </w:rPr>
        <w:t>75</w:t>
      </w:r>
      <w:r w:rsidRPr="005B2960">
        <w:rPr>
          <w:b/>
          <w:sz w:val="20"/>
          <w:szCs w:val="20"/>
          <w:u w:val="single"/>
        </w:rPr>
        <w:t>.00</w:t>
      </w:r>
      <w:r>
        <w:rPr>
          <w:b/>
          <w:sz w:val="20"/>
          <w:szCs w:val="20"/>
        </w:rPr>
        <w:t xml:space="preserve">          Payment Type:  </w:t>
      </w:r>
      <w:proofErr w:type="gramStart"/>
      <w:r>
        <w:rPr>
          <w:b/>
          <w:sz w:val="20"/>
          <w:szCs w:val="20"/>
        </w:rPr>
        <w:t>Cash  /</w:t>
      </w:r>
      <w:proofErr w:type="gramEnd"/>
      <w:r>
        <w:rPr>
          <w:b/>
          <w:sz w:val="20"/>
          <w:szCs w:val="20"/>
        </w:rPr>
        <w:t xml:space="preserve">  Credit  /  Check # ____________     Date Paid:  _________________</w:t>
      </w:r>
    </w:p>
    <w:p w14:paraId="35170076" w14:textId="49B89A81" w:rsidR="001B2022" w:rsidRDefault="001B2022" w:rsidP="00BF6E1D">
      <w:pPr>
        <w:spacing w:after="0" w:line="240" w:lineRule="auto"/>
        <w:rPr>
          <w:b/>
          <w:sz w:val="28"/>
          <w:szCs w:val="28"/>
        </w:rPr>
      </w:pPr>
      <w:r w:rsidRPr="00AF4173">
        <w:rPr>
          <w:b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D4418E" wp14:editId="3D57239D">
                <wp:simplePos x="0" y="0"/>
                <wp:positionH relativeFrom="margin">
                  <wp:posOffset>-57150</wp:posOffset>
                </wp:positionH>
                <wp:positionV relativeFrom="paragraph">
                  <wp:posOffset>132715</wp:posOffset>
                </wp:positionV>
                <wp:extent cx="6495802" cy="0"/>
                <wp:effectExtent l="0" t="0" r="1968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95802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C07BB" id="Straight Connector 16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.5pt,10.45pt" to="50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" strokecolor="#002060" strokeweight="1.7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64C5FC5" w14:textId="4E798EDA" w:rsidR="00BF6E1D" w:rsidRPr="001B2022" w:rsidRDefault="001B2022" w:rsidP="00BF6E1D">
      <w:pPr>
        <w:spacing w:after="0" w:line="240" w:lineRule="auto"/>
        <w:rPr>
          <w:b/>
          <w:sz w:val="28"/>
          <w:szCs w:val="28"/>
        </w:rPr>
      </w:pPr>
      <w:r w:rsidRPr="001B2022">
        <w:rPr>
          <w:b/>
          <w:sz w:val="28"/>
          <w:szCs w:val="28"/>
        </w:rPr>
        <w:t>Servicing Area Amenities for all Commissaries supporting Mobile Food Units</w:t>
      </w:r>
    </w:p>
    <w:p w14:paraId="5B02D2AB" w14:textId="49B887BC" w:rsidR="00BF6E1D" w:rsidRDefault="001B2022" w:rsidP="00BF6E1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(All are required)</w:t>
      </w:r>
    </w:p>
    <w:p w14:paraId="550EEFC1" w14:textId="77777777" w:rsidR="001B2022" w:rsidRPr="001B1118" w:rsidRDefault="001B2022" w:rsidP="00BF6E1D">
      <w:pPr>
        <w:spacing w:after="0" w:line="240" w:lineRule="auto"/>
        <w:rPr>
          <w:b/>
          <w:sz w:val="20"/>
          <w:szCs w:val="20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1170"/>
        <w:gridCol w:w="9054"/>
      </w:tblGrid>
      <w:tr w:rsidR="001B2022" w:rsidRPr="001B1118" w14:paraId="680E5CA9" w14:textId="77777777" w:rsidTr="001B2022">
        <w:trPr>
          <w:cantSplit/>
          <w:trHeight w:val="288"/>
        </w:trPr>
        <w:tc>
          <w:tcPr>
            <w:tcW w:w="1170" w:type="dxa"/>
          </w:tcPr>
          <w:p w14:paraId="0F73AB2B" w14:textId="16B2B74E" w:rsidR="001B2022" w:rsidRPr="001B1118" w:rsidRDefault="001B2022" w:rsidP="001B2022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  <w:r>
              <w:rPr>
                <w:rFonts w:ascii="MS Gothic" w:eastAsia="MS Gothic"/>
                <w:b/>
                <w:sz w:val="20"/>
                <w:szCs w:val="20"/>
              </w:rPr>
              <w:t>Level I</w:t>
            </w:r>
          </w:p>
        </w:tc>
        <w:tc>
          <w:tcPr>
            <w:tcW w:w="9054" w:type="dxa"/>
          </w:tcPr>
          <w:p w14:paraId="637A5B53" w14:textId="1DBF8E26" w:rsidR="001B2022" w:rsidRPr="001B1118" w:rsidRDefault="001B2022" w:rsidP="001B2022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An</w:t>
            </w:r>
            <w:proofErr w:type="gramEnd"/>
            <w:r>
              <w:rPr>
                <w:b/>
                <w:sz w:val="20"/>
                <w:szCs w:val="20"/>
              </w:rPr>
              <w:t xml:space="preserve"> area for filling freshwater tanks with drinking water meeting Section 5-2 of FDA Food Code.</w:t>
            </w:r>
          </w:p>
        </w:tc>
      </w:tr>
      <w:tr w:rsidR="001B2022" w:rsidRPr="001B1118" w14:paraId="253B1D0D" w14:textId="77777777" w:rsidTr="001B2022">
        <w:trPr>
          <w:cantSplit/>
          <w:trHeight w:val="288"/>
        </w:trPr>
        <w:tc>
          <w:tcPr>
            <w:tcW w:w="1170" w:type="dxa"/>
          </w:tcPr>
          <w:p w14:paraId="086ED421" w14:textId="615CBE3F" w:rsidR="001B2022" w:rsidRPr="001B1118" w:rsidRDefault="001B2022" w:rsidP="001B2022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</w:p>
        </w:tc>
        <w:tc>
          <w:tcPr>
            <w:tcW w:w="9054" w:type="dxa"/>
          </w:tcPr>
          <w:p w14:paraId="1658DC9D" w14:textId="0D06DE94" w:rsidR="001B2022" w:rsidRPr="001B1118" w:rsidRDefault="001B2022" w:rsidP="001B202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An</w:t>
            </w:r>
            <w:proofErr w:type="gramEnd"/>
            <w:r>
              <w:rPr>
                <w:b/>
                <w:sz w:val="20"/>
                <w:szCs w:val="20"/>
              </w:rPr>
              <w:t xml:space="preserve"> area for dumping waste wastewater into an exterior drain with adequate grease capture</w:t>
            </w:r>
          </w:p>
        </w:tc>
      </w:tr>
      <w:tr w:rsidR="001B2022" w:rsidRPr="001B1118" w14:paraId="0DA9D293" w14:textId="77777777" w:rsidTr="001B2022">
        <w:trPr>
          <w:cantSplit/>
          <w:trHeight w:val="288"/>
        </w:trPr>
        <w:tc>
          <w:tcPr>
            <w:tcW w:w="1170" w:type="dxa"/>
          </w:tcPr>
          <w:p w14:paraId="2CDE8848" w14:textId="77777777" w:rsidR="001B2022" w:rsidRPr="001B1118" w:rsidRDefault="001B2022" w:rsidP="001B2022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</w:p>
        </w:tc>
        <w:tc>
          <w:tcPr>
            <w:tcW w:w="9054" w:type="dxa"/>
          </w:tcPr>
          <w:p w14:paraId="614C28A7" w14:textId="20624F4C" w:rsidR="001B2022" w:rsidRPr="001B1118" w:rsidRDefault="001B2022" w:rsidP="001B2022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Cleaning</w:t>
            </w:r>
            <w:proofErr w:type="gramEnd"/>
            <w:r w:rsidRPr="001B1118">
              <w:rPr>
                <w:b/>
                <w:sz w:val="20"/>
                <w:szCs w:val="20"/>
              </w:rPr>
              <w:t xml:space="preserve"> Area for </w:t>
            </w:r>
            <w:r>
              <w:rPr>
                <w:b/>
                <w:sz w:val="20"/>
                <w:szCs w:val="20"/>
              </w:rPr>
              <w:t>MFU including Mop Sink for disposing mop water</w:t>
            </w:r>
          </w:p>
        </w:tc>
      </w:tr>
      <w:tr w:rsidR="001B2022" w:rsidRPr="001B1118" w14:paraId="472D3D97" w14:textId="77777777" w:rsidTr="001B2022">
        <w:trPr>
          <w:cantSplit/>
          <w:trHeight w:val="288"/>
        </w:trPr>
        <w:tc>
          <w:tcPr>
            <w:tcW w:w="1170" w:type="dxa"/>
          </w:tcPr>
          <w:p w14:paraId="71FF4899" w14:textId="77777777" w:rsidR="001B2022" w:rsidRPr="001B1118" w:rsidRDefault="001B2022" w:rsidP="001B2022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</w:p>
        </w:tc>
        <w:tc>
          <w:tcPr>
            <w:tcW w:w="9054" w:type="dxa"/>
          </w:tcPr>
          <w:p w14:paraId="7B82E21F" w14:textId="56788BDE" w:rsidR="001B2022" w:rsidRPr="001B1118" w:rsidRDefault="001B2022" w:rsidP="001B2022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Overnight</w:t>
            </w:r>
            <w:proofErr w:type="gramEnd"/>
            <w:r w:rsidRPr="001B1118">
              <w:rPr>
                <w:b/>
                <w:sz w:val="20"/>
                <w:szCs w:val="20"/>
              </w:rPr>
              <w:t xml:space="preserve"> Parking of </w:t>
            </w:r>
            <w:r>
              <w:rPr>
                <w:b/>
                <w:sz w:val="20"/>
                <w:szCs w:val="20"/>
              </w:rPr>
              <w:t>MFU</w:t>
            </w:r>
            <w:r w:rsidRPr="001B1118">
              <w:rPr>
                <w:b/>
                <w:sz w:val="20"/>
                <w:szCs w:val="20"/>
              </w:rPr>
              <w:t xml:space="preserve"> When Not In Operation</w:t>
            </w:r>
          </w:p>
        </w:tc>
      </w:tr>
      <w:tr w:rsidR="001B2022" w:rsidRPr="001B1118" w14:paraId="38D7D34F" w14:textId="77777777" w:rsidTr="001B2022">
        <w:trPr>
          <w:cantSplit/>
          <w:trHeight w:val="288"/>
        </w:trPr>
        <w:tc>
          <w:tcPr>
            <w:tcW w:w="1170" w:type="dxa"/>
          </w:tcPr>
          <w:p w14:paraId="7E598DA0" w14:textId="77777777" w:rsidR="001B2022" w:rsidRPr="001B1118" w:rsidRDefault="001B2022" w:rsidP="001B2022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</w:p>
        </w:tc>
        <w:tc>
          <w:tcPr>
            <w:tcW w:w="9054" w:type="dxa"/>
          </w:tcPr>
          <w:p w14:paraId="4C40A82E" w14:textId="71AE5145" w:rsidR="001B2022" w:rsidRDefault="001B2022" w:rsidP="001B202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Electricity</w:t>
            </w:r>
            <w:proofErr w:type="gramEnd"/>
            <w:r w:rsidRPr="001B1118">
              <w:rPr>
                <w:b/>
                <w:sz w:val="20"/>
                <w:szCs w:val="20"/>
              </w:rPr>
              <w:t xml:space="preserve"> Hook Up</w:t>
            </w:r>
            <w:r>
              <w:rPr>
                <w:b/>
                <w:sz w:val="20"/>
                <w:szCs w:val="20"/>
              </w:rPr>
              <w:t xml:space="preserve"> to Maintain Temperatures on Mechanical Equipment</w:t>
            </w:r>
          </w:p>
          <w:p w14:paraId="2F40B2FF" w14:textId="18F073A3" w:rsidR="001B2022" w:rsidRPr="001B1118" w:rsidRDefault="001B2022" w:rsidP="001B2022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Plumbed</w:t>
            </w:r>
            <w:proofErr w:type="gramEnd"/>
            <w:r>
              <w:rPr>
                <w:b/>
                <w:sz w:val="20"/>
                <w:szCs w:val="20"/>
              </w:rPr>
              <w:t xml:space="preserve"> Restroom accessible to contracted mobile food unit permit holders. The restroom must be stocked with hand soap, paper towel, and hot and cold water, during all hours of operation </w:t>
            </w:r>
          </w:p>
        </w:tc>
      </w:tr>
    </w:tbl>
    <w:p w14:paraId="7479D400" w14:textId="77777777" w:rsidR="001B2022" w:rsidRDefault="001B2022" w:rsidP="00BF6E1D">
      <w:pPr>
        <w:spacing w:after="0" w:line="240" w:lineRule="auto"/>
        <w:rPr>
          <w:b/>
          <w:sz w:val="20"/>
          <w:szCs w:val="20"/>
        </w:rPr>
      </w:pPr>
    </w:p>
    <w:p w14:paraId="1D942EC7" w14:textId="665CF548" w:rsidR="00BF6E1D" w:rsidRPr="001B2022" w:rsidRDefault="001B2022" w:rsidP="00BF6E1D">
      <w:pPr>
        <w:spacing w:after="0" w:line="240" w:lineRule="auto"/>
        <w:rPr>
          <w:b/>
          <w:sz w:val="28"/>
          <w:szCs w:val="28"/>
        </w:rPr>
      </w:pPr>
      <w:r w:rsidRPr="001B2022">
        <w:rPr>
          <w:b/>
          <w:sz w:val="28"/>
          <w:szCs w:val="28"/>
        </w:rPr>
        <w:t>Commissary Amenities needed to support this Mobile Food Unit</w:t>
      </w:r>
      <w:r>
        <w:rPr>
          <w:b/>
          <w:sz w:val="28"/>
          <w:szCs w:val="28"/>
        </w:rPr>
        <w:t xml:space="preserve">. </w:t>
      </w:r>
    </w:p>
    <w:p w14:paraId="2EEB791E" w14:textId="670E1603" w:rsidR="001B2022" w:rsidRDefault="001B2022" w:rsidP="001B202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1B2022">
        <w:rPr>
          <w:b/>
          <w:sz w:val="20"/>
          <w:szCs w:val="20"/>
        </w:rPr>
        <w:t>Check all that apply</w:t>
      </w:r>
      <w:r>
        <w:rPr>
          <w:b/>
          <w:sz w:val="20"/>
          <w:szCs w:val="20"/>
        </w:rPr>
        <w:t>)</w:t>
      </w:r>
    </w:p>
    <w:p w14:paraId="4C53106C" w14:textId="77777777" w:rsidR="001B2022" w:rsidRPr="001B2022" w:rsidRDefault="001B2022" w:rsidP="001B2022">
      <w:pPr>
        <w:spacing w:after="0" w:line="240" w:lineRule="auto"/>
        <w:rPr>
          <w:rFonts w:ascii="MS Gothic" w:eastAsia="MS Gothic"/>
          <w:b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0"/>
        <w:gridCol w:w="8982"/>
      </w:tblGrid>
      <w:tr w:rsidR="001B2022" w:rsidRPr="001B1118" w14:paraId="6C4640CB" w14:textId="77777777" w:rsidTr="001B2022">
        <w:trPr>
          <w:trHeight w:val="288"/>
        </w:trPr>
        <w:tc>
          <w:tcPr>
            <w:tcW w:w="1170" w:type="dxa"/>
          </w:tcPr>
          <w:p w14:paraId="460564B3" w14:textId="6667369F" w:rsidR="001B2022" w:rsidRPr="001B1118" w:rsidRDefault="001B2022" w:rsidP="00F62200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  <w:r>
              <w:rPr>
                <w:rFonts w:ascii="MS Gothic" w:eastAsia="MS Gothic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MS Gothic" w:eastAsia="MS Gothic"/>
                <w:b/>
                <w:sz w:val="20"/>
                <w:szCs w:val="20"/>
              </w:rPr>
              <w:t>Level II</w:t>
            </w:r>
          </w:p>
        </w:tc>
        <w:tc>
          <w:tcPr>
            <w:tcW w:w="8982" w:type="dxa"/>
          </w:tcPr>
          <w:p w14:paraId="57F4FACC" w14:textId="35082FE4" w:rsidR="001B2022" w:rsidRPr="001B1118" w:rsidRDefault="001B2022" w:rsidP="00F62200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Secure</w:t>
            </w:r>
            <w:proofErr w:type="gramEnd"/>
            <w:r>
              <w:rPr>
                <w:b/>
                <w:sz w:val="20"/>
                <w:szCs w:val="20"/>
              </w:rPr>
              <w:t xml:space="preserve"> s</w:t>
            </w:r>
            <w:r w:rsidRPr="001B1118">
              <w:rPr>
                <w:b/>
                <w:sz w:val="20"/>
                <w:szCs w:val="20"/>
              </w:rPr>
              <w:t xml:space="preserve">torage </w:t>
            </w:r>
            <w:r>
              <w:rPr>
                <w:b/>
                <w:sz w:val="20"/>
                <w:szCs w:val="20"/>
              </w:rPr>
              <w:t>a</w:t>
            </w:r>
            <w:r w:rsidRPr="001B1118">
              <w:rPr>
                <w:b/>
                <w:sz w:val="20"/>
                <w:szCs w:val="20"/>
              </w:rPr>
              <w:t>rea</w:t>
            </w:r>
            <w:r>
              <w:rPr>
                <w:b/>
                <w:sz w:val="20"/>
                <w:szCs w:val="20"/>
              </w:rPr>
              <w:t xml:space="preserve"> for </w:t>
            </w:r>
            <w:r w:rsidRPr="001B1118">
              <w:rPr>
                <w:b/>
                <w:sz w:val="20"/>
                <w:szCs w:val="20"/>
              </w:rPr>
              <w:t xml:space="preserve">Equipment and Utensil </w:t>
            </w:r>
            <w:r>
              <w:rPr>
                <w:b/>
                <w:sz w:val="20"/>
                <w:szCs w:val="20"/>
              </w:rPr>
              <w:t>designated for the contracted MFU permit holder</w:t>
            </w:r>
          </w:p>
        </w:tc>
      </w:tr>
      <w:tr w:rsidR="001B2022" w:rsidRPr="001B1118" w14:paraId="3A698700" w14:textId="77777777" w:rsidTr="001B2022">
        <w:trPr>
          <w:trHeight w:val="288"/>
        </w:trPr>
        <w:tc>
          <w:tcPr>
            <w:tcW w:w="1170" w:type="dxa"/>
          </w:tcPr>
          <w:p w14:paraId="6777C337" w14:textId="77777777" w:rsidR="001B2022" w:rsidRDefault="001B2022" w:rsidP="00F62200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</w:p>
        </w:tc>
        <w:tc>
          <w:tcPr>
            <w:tcW w:w="8982" w:type="dxa"/>
          </w:tcPr>
          <w:p w14:paraId="7888FD47" w14:textId="702612ED" w:rsidR="001B2022" w:rsidRPr="001B1118" w:rsidRDefault="001B2022" w:rsidP="00F62200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 Laundry</w:t>
            </w:r>
            <w:proofErr w:type="gramEnd"/>
            <w:r>
              <w:rPr>
                <w:b/>
                <w:sz w:val="20"/>
                <w:szCs w:val="20"/>
              </w:rPr>
              <w:t xml:space="preserve"> Service or Access for Washing Cloth Towels</w:t>
            </w:r>
          </w:p>
        </w:tc>
      </w:tr>
      <w:tr w:rsidR="001B2022" w:rsidRPr="001B1118" w14:paraId="29F6D1C4" w14:textId="77777777" w:rsidTr="001B2022">
        <w:trPr>
          <w:trHeight w:val="288"/>
        </w:trPr>
        <w:tc>
          <w:tcPr>
            <w:tcW w:w="1170" w:type="dxa"/>
          </w:tcPr>
          <w:p w14:paraId="0606DF4A" w14:textId="77777777" w:rsidR="001B2022" w:rsidRPr="001B1118" w:rsidRDefault="001B2022" w:rsidP="00F62200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</w:p>
        </w:tc>
        <w:tc>
          <w:tcPr>
            <w:tcW w:w="8982" w:type="dxa"/>
          </w:tcPr>
          <w:p w14:paraId="50B0CEB5" w14:textId="0DDEC415" w:rsidR="001B2022" w:rsidRPr="001B1118" w:rsidRDefault="001B2022" w:rsidP="00F62200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S</w:t>
            </w:r>
            <w:r>
              <w:rPr>
                <w:b/>
                <w:sz w:val="20"/>
                <w:szCs w:val="20"/>
              </w:rPr>
              <w:t>ecure</w:t>
            </w:r>
            <w:proofErr w:type="gramEnd"/>
            <w:r>
              <w:rPr>
                <w:b/>
                <w:sz w:val="20"/>
                <w:szCs w:val="20"/>
              </w:rPr>
              <w:t xml:space="preserve"> s</w:t>
            </w:r>
            <w:r w:rsidRPr="001B1118">
              <w:rPr>
                <w:b/>
                <w:sz w:val="20"/>
                <w:szCs w:val="20"/>
              </w:rPr>
              <w:t xml:space="preserve">torage </w:t>
            </w:r>
            <w:r>
              <w:rPr>
                <w:b/>
                <w:sz w:val="20"/>
                <w:szCs w:val="20"/>
              </w:rPr>
              <w:t>a</w:t>
            </w:r>
            <w:r w:rsidRPr="001B1118">
              <w:rPr>
                <w:b/>
                <w:sz w:val="20"/>
                <w:szCs w:val="20"/>
              </w:rPr>
              <w:t xml:space="preserve">rea </w:t>
            </w:r>
            <w:r>
              <w:rPr>
                <w:b/>
                <w:sz w:val="20"/>
                <w:szCs w:val="20"/>
              </w:rPr>
              <w:t xml:space="preserve">for </w:t>
            </w:r>
            <w:r w:rsidRPr="001B1118">
              <w:rPr>
                <w:b/>
                <w:sz w:val="20"/>
                <w:szCs w:val="20"/>
              </w:rPr>
              <w:t>Food</w:t>
            </w:r>
            <w:r>
              <w:rPr>
                <w:b/>
                <w:sz w:val="20"/>
                <w:szCs w:val="20"/>
              </w:rPr>
              <w:t xml:space="preserve">s designated for the contracted MFU permit holder.  </w:t>
            </w:r>
            <w:r w:rsidRPr="001B111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2022" w:rsidRPr="001B1118" w14:paraId="658E4C03" w14:textId="77777777" w:rsidTr="001B2022">
        <w:trPr>
          <w:trHeight w:val="288"/>
        </w:trPr>
        <w:tc>
          <w:tcPr>
            <w:tcW w:w="1170" w:type="dxa"/>
          </w:tcPr>
          <w:p w14:paraId="2153CDCC" w14:textId="77777777" w:rsidR="001B2022" w:rsidRPr="001B1118" w:rsidRDefault="001B2022" w:rsidP="00F62200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</w:p>
        </w:tc>
        <w:tc>
          <w:tcPr>
            <w:tcW w:w="8982" w:type="dxa"/>
          </w:tcPr>
          <w:p w14:paraId="270AD4B1" w14:textId="280EAF09" w:rsidR="001B2022" w:rsidRPr="001B1118" w:rsidRDefault="001B2022" w:rsidP="00F62200">
            <w:pPr>
              <w:spacing w:after="0" w:line="240" w:lineRule="auto"/>
              <w:rPr>
                <w:rFonts w:ascii="MS Gothic" w:eastAsia="MS Gothic"/>
                <w:b/>
                <w:sz w:val="20"/>
                <w:szCs w:val="20"/>
              </w:rPr>
            </w:pPr>
          </w:p>
        </w:tc>
      </w:tr>
    </w:tbl>
    <w:p w14:paraId="6BD75790" w14:textId="13EBE690" w:rsidR="001B2022" w:rsidRPr="001B2022" w:rsidRDefault="001B2022" w:rsidP="00BF6E1D">
      <w:pPr>
        <w:spacing w:after="0" w:line="240" w:lineRule="auto"/>
        <w:rPr>
          <w:b/>
          <w:sz w:val="28"/>
          <w:szCs w:val="28"/>
        </w:rPr>
      </w:pPr>
      <w:r w:rsidRPr="001B2022">
        <w:rPr>
          <w:b/>
          <w:sz w:val="28"/>
          <w:szCs w:val="28"/>
        </w:rPr>
        <w:t>Central Preparation Facility Amenities needed to support this Mobile Food Unit</w:t>
      </w:r>
    </w:p>
    <w:p w14:paraId="197F7B0E" w14:textId="2793C4D8" w:rsidR="001B2022" w:rsidRPr="001B2022" w:rsidRDefault="001B2022" w:rsidP="00BF6E1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1B2022">
        <w:rPr>
          <w:b/>
          <w:sz w:val="20"/>
          <w:szCs w:val="20"/>
        </w:rPr>
        <w:t>Check all that apply</w:t>
      </w:r>
      <w:r>
        <w:rPr>
          <w:b/>
          <w:sz w:val="20"/>
          <w:szCs w:val="20"/>
        </w:rPr>
        <w:t>)</w:t>
      </w:r>
    </w:p>
    <w:p w14:paraId="25F9EA70" w14:textId="77777777" w:rsidR="001B2022" w:rsidRPr="001B2022" w:rsidRDefault="001B2022" w:rsidP="00BF6E1D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9049"/>
      </w:tblGrid>
      <w:tr w:rsidR="001B2022" w14:paraId="19347C63" w14:textId="77777777" w:rsidTr="001B2022">
        <w:trPr>
          <w:trHeight w:val="288"/>
        </w:trPr>
        <w:tc>
          <w:tcPr>
            <w:tcW w:w="1165" w:type="dxa"/>
          </w:tcPr>
          <w:p w14:paraId="381E90D1" w14:textId="35A58C4D" w:rsidR="001B2022" w:rsidRDefault="001B2022" w:rsidP="00BF6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III</w:t>
            </w:r>
          </w:p>
        </w:tc>
        <w:tc>
          <w:tcPr>
            <w:tcW w:w="9049" w:type="dxa"/>
          </w:tcPr>
          <w:p w14:paraId="07A67DCB" w14:textId="01095B8D" w:rsidR="001B2022" w:rsidRDefault="001B2022" w:rsidP="00BF6E1D">
            <w:pPr>
              <w:rPr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Food</w:t>
            </w:r>
            <w:proofErr w:type="gramEnd"/>
            <w:r w:rsidRPr="001B1118">
              <w:rPr>
                <w:b/>
                <w:sz w:val="20"/>
                <w:szCs w:val="20"/>
              </w:rPr>
              <w:t xml:space="preserve"> Preparation Area</w:t>
            </w:r>
          </w:p>
        </w:tc>
      </w:tr>
      <w:tr w:rsidR="001B2022" w14:paraId="4881ECAD" w14:textId="77777777" w:rsidTr="001B2022">
        <w:trPr>
          <w:trHeight w:val="288"/>
        </w:trPr>
        <w:tc>
          <w:tcPr>
            <w:tcW w:w="1165" w:type="dxa"/>
          </w:tcPr>
          <w:p w14:paraId="0D9498D1" w14:textId="77777777" w:rsidR="001B2022" w:rsidRDefault="001B2022" w:rsidP="00BF6E1D">
            <w:pPr>
              <w:rPr>
                <w:b/>
                <w:sz w:val="20"/>
                <w:szCs w:val="20"/>
              </w:rPr>
            </w:pPr>
          </w:p>
        </w:tc>
        <w:tc>
          <w:tcPr>
            <w:tcW w:w="9049" w:type="dxa"/>
          </w:tcPr>
          <w:p w14:paraId="18B73BE8" w14:textId="5CCEB52D" w:rsidR="001B2022" w:rsidRDefault="001B2022" w:rsidP="00BF6E1D">
            <w:pPr>
              <w:rPr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Utensil</w:t>
            </w:r>
            <w:proofErr w:type="gramEnd"/>
            <w:r w:rsidRPr="001B1118">
              <w:rPr>
                <w:b/>
                <w:sz w:val="20"/>
                <w:szCs w:val="20"/>
              </w:rPr>
              <w:t>/Equipment Ware Washing Area</w:t>
            </w:r>
          </w:p>
        </w:tc>
      </w:tr>
      <w:tr w:rsidR="001B2022" w14:paraId="0B710D69" w14:textId="77777777" w:rsidTr="001B2022">
        <w:trPr>
          <w:trHeight w:val="288"/>
        </w:trPr>
        <w:tc>
          <w:tcPr>
            <w:tcW w:w="1165" w:type="dxa"/>
          </w:tcPr>
          <w:p w14:paraId="3B6187EF" w14:textId="77777777" w:rsidR="001B2022" w:rsidRDefault="001B2022" w:rsidP="00BF6E1D">
            <w:pPr>
              <w:rPr>
                <w:b/>
                <w:sz w:val="20"/>
                <w:szCs w:val="20"/>
              </w:rPr>
            </w:pPr>
          </w:p>
        </w:tc>
        <w:tc>
          <w:tcPr>
            <w:tcW w:w="9049" w:type="dxa"/>
          </w:tcPr>
          <w:p w14:paraId="27A8A28F" w14:textId="2854EB2C" w:rsidR="001B2022" w:rsidRDefault="001B2022" w:rsidP="00BF6E1D">
            <w:pPr>
              <w:rPr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Cooking</w:t>
            </w:r>
            <w:proofErr w:type="gramEnd"/>
            <w:r>
              <w:rPr>
                <w:b/>
                <w:sz w:val="20"/>
                <w:szCs w:val="20"/>
              </w:rPr>
              <w:t xml:space="preserve"> / Reheating </w:t>
            </w:r>
          </w:p>
        </w:tc>
      </w:tr>
      <w:tr w:rsidR="001B2022" w14:paraId="42317D65" w14:textId="77777777" w:rsidTr="001B2022">
        <w:trPr>
          <w:trHeight w:val="288"/>
        </w:trPr>
        <w:tc>
          <w:tcPr>
            <w:tcW w:w="1165" w:type="dxa"/>
          </w:tcPr>
          <w:p w14:paraId="0B1C373C" w14:textId="77777777" w:rsidR="001B2022" w:rsidRDefault="001B2022" w:rsidP="00BF6E1D">
            <w:pPr>
              <w:rPr>
                <w:b/>
                <w:sz w:val="20"/>
                <w:szCs w:val="20"/>
              </w:rPr>
            </w:pPr>
          </w:p>
        </w:tc>
        <w:tc>
          <w:tcPr>
            <w:tcW w:w="9049" w:type="dxa"/>
          </w:tcPr>
          <w:p w14:paraId="547FB437" w14:textId="6CE46BCA" w:rsidR="001B2022" w:rsidRDefault="001B2022" w:rsidP="00BF6E1D">
            <w:pPr>
              <w:rPr>
                <w:b/>
                <w:sz w:val="20"/>
                <w:szCs w:val="20"/>
              </w:rPr>
            </w:pPr>
            <w:proofErr w:type="gramStart"/>
            <w:r w:rsidRPr="001B1118">
              <w:rPr>
                <w:rFonts w:ascii="MS Gothic" w:eastAsia="MS Gothic" w:hint="eastAsia"/>
                <w:b/>
                <w:sz w:val="20"/>
                <w:szCs w:val="20"/>
              </w:rPr>
              <w:t>☐</w:t>
            </w:r>
            <w:r w:rsidRPr="001B1118">
              <w:rPr>
                <w:b/>
                <w:sz w:val="20"/>
                <w:szCs w:val="20"/>
              </w:rPr>
              <w:t xml:space="preserve">  O</w:t>
            </w:r>
            <w:r>
              <w:rPr>
                <w:b/>
                <w:sz w:val="20"/>
                <w:szCs w:val="20"/>
              </w:rPr>
              <w:t>ther</w:t>
            </w:r>
            <w:proofErr w:type="gramEnd"/>
            <w:r>
              <w:rPr>
                <w:b/>
                <w:sz w:val="20"/>
                <w:szCs w:val="20"/>
              </w:rPr>
              <w:t xml:space="preserve"> _________________________________________________________________________</w:t>
            </w:r>
          </w:p>
        </w:tc>
      </w:tr>
    </w:tbl>
    <w:p w14:paraId="6BCD0C41" w14:textId="77777777" w:rsidR="001B2022" w:rsidRDefault="001B2022" w:rsidP="00BF6E1D">
      <w:pPr>
        <w:spacing w:after="0" w:line="240" w:lineRule="auto"/>
        <w:rPr>
          <w:b/>
          <w:sz w:val="28"/>
          <w:szCs w:val="28"/>
        </w:rPr>
      </w:pPr>
    </w:p>
    <w:p w14:paraId="12C51CF7" w14:textId="55EE5839" w:rsidR="001B2022" w:rsidRPr="001B2022" w:rsidRDefault="001B2022" w:rsidP="00BF6E1D">
      <w:pPr>
        <w:spacing w:after="0" w:line="240" w:lineRule="auto"/>
        <w:rPr>
          <w:b/>
          <w:sz w:val="28"/>
          <w:szCs w:val="28"/>
        </w:rPr>
      </w:pPr>
      <w:r w:rsidRPr="001B2022">
        <w:rPr>
          <w:b/>
          <w:sz w:val="28"/>
          <w:szCs w:val="28"/>
        </w:rPr>
        <w:t xml:space="preserve">Central Food Preparation Unit Information: </w:t>
      </w:r>
    </w:p>
    <w:p w14:paraId="66782C3F" w14:textId="77777777" w:rsidR="001B2022" w:rsidRPr="001B1118" w:rsidRDefault="001B2022" w:rsidP="00BF6E1D">
      <w:pPr>
        <w:spacing w:after="0" w:line="240" w:lineRule="auto"/>
        <w:rPr>
          <w:b/>
          <w:sz w:val="20"/>
          <w:szCs w:val="20"/>
        </w:rPr>
      </w:pPr>
    </w:p>
    <w:p w14:paraId="58D341E9" w14:textId="77777777" w:rsidR="00BF6E1D" w:rsidRPr="001B1118" w:rsidRDefault="00BF6E1D" w:rsidP="00BF6E1D">
      <w:pPr>
        <w:spacing w:after="1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CENTRAL PREPARATION/COMMISSARY (CFP)</w:t>
      </w:r>
      <w:r w:rsidRPr="001B1118">
        <w:rPr>
          <w:b/>
          <w:sz w:val="20"/>
          <w:szCs w:val="20"/>
        </w:rPr>
        <w:t xml:space="preserve"> NAME: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3B947BA2" w14:textId="77777777" w:rsidR="00BF6E1D" w:rsidRPr="001B1118" w:rsidRDefault="00BF6E1D" w:rsidP="00BF6E1D">
      <w:pPr>
        <w:spacing w:after="1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CFP CONTACT PERSON &amp; TITLE</w:t>
      </w:r>
      <w:r w:rsidRPr="001B1118">
        <w:rPr>
          <w:b/>
          <w:sz w:val="20"/>
          <w:szCs w:val="20"/>
        </w:rPr>
        <w:t>:</w:t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</w:t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______________</w:t>
      </w:r>
    </w:p>
    <w:p w14:paraId="4A57D695" w14:textId="77777777" w:rsidR="00BF6E1D" w:rsidRPr="001B1118" w:rsidRDefault="00BF6E1D" w:rsidP="00BF6E1D">
      <w:pPr>
        <w:spacing w:after="120" w:line="240" w:lineRule="auto"/>
        <w:rPr>
          <w:b/>
          <w:sz w:val="20"/>
          <w:szCs w:val="20"/>
          <w:u w:val="single"/>
        </w:rPr>
      </w:pPr>
      <w:r w:rsidRPr="001B1118">
        <w:rPr>
          <w:b/>
          <w:sz w:val="20"/>
          <w:szCs w:val="20"/>
        </w:rPr>
        <w:t>ADDRESS:</w:t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</w:rPr>
        <w:t>CITY/STATE</w:t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</w:rPr>
        <w:t>ZIP: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26CFFF14" w14:textId="77777777" w:rsidR="00BF6E1D" w:rsidRPr="001B1118" w:rsidRDefault="00BF6E1D" w:rsidP="00BF6E1D">
      <w:pPr>
        <w:spacing w:after="120" w:line="240" w:lineRule="auto"/>
        <w:rPr>
          <w:b/>
          <w:sz w:val="20"/>
          <w:szCs w:val="20"/>
          <w:u w:val="single"/>
        </w:rPr>
      </w:pPr>
      <w:r w:rsidRPr="001B1118">
        <w:rPr>
          <w:b/>
          <w:sz w:val="20"/>
          <w:szCs w:val="20"/>
        </w:rPr>
        <w:t>PHONE NUMBER:</w:t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</w:rPr>
        <w:t>FAX NUMBER: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147959CA" w14:textId="77777777" w:rsidR="00BF6E1D" w:rsidRPr="001B1118" w:rsidRDefault="00BF6E1D" w:rsidP="00BF6E1D">
      <w:pPr>
        <w:spacing w:after="120" w:line="240" w:lineRule="auto"/>
        <w:rPr>
          <w:b/>
          <w:sz w:val="20"/>
          <w:szCs w:val="20"/>
          <w:u w:val="single"/>
        </w:rPr>
      </w:pPr>
      <w:r w:rsidRPr="001B1118">
        <w:rPr>
          <w:b/>
          <w:sz w:val="20"/>
          <w:szCs w:val="20"/>
        </w:rPr>
        <w:t>EMAIL ADDRESS: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0E7664B7" w14:textId="389638B0" w:rsidR="00BF6E1D" w:rsidRPr="001B1118" w:rsidRDefault="00BF6E1D" w:rsidP="00BF6E1D">
      <w:pPr>
        <w:spacing w:after="0" w:line="240" w:lineRule="auto"/>
        <w:rPr>
          <w:b/>
          <w:sz w:val="20"/>
          <w:szCs w:val="20"/>
          <w:u w:val="single"/>
        </w:rPr>
      </w:pPr>
      <w:r w:rsidRPr="001B1118">
        <w:rPr>
          <w:b/>
          <w:sz w:val="20"/>
          <w:szCs w:val="20"/>
        </w:rPr>
        <w:t>FOOD ESTABLISHMENT PERMIT ISSUED BY:</w:t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</w:t>
      </w:r>
      <w:r w:rsidRPr="001B1118">
        <w:rPr>
          <w:b/>
          <w:sz w:val="20"/>
          <w:szCs w:val="20"/>
        </w:rPr>
        <w:t>PERMIT #:</w:t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  <w:r w:rsidRPr="001B1118">
        <w:rPr>
          <w:b/>
          <w:sz w:val="20"/>
          <w:szCs w:val="20"/>
          <w:u w:val="single"/>
        </w:rPr>
        <w:tab/>
      </w:r>
    </w:p>
    <w:p w14:paraId="35AFB522" w14:textId="61DB6D28" w:rsidR="001B2022" w:rsidRDefault="001B2022" w:rsidP="001B2022">
      <w:pPr>
        <w:spacing w:before="120" w:after="120" w:line="240" w:lineRule="auto"/>
        <w:rPr>
          <w:b/>
          <w:sz w:val="20"/>
          <w:szCs w:val="20"/>
        </w:rPr>
      </w:pPr>
      <w:r w:rsidRPr="00763ED3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E72F94F" wp14:editId="39F78A3F">
                <wp:simplePos x="0" y="0"/>
                <wp:positionH relativeFrom="margin">
                  <wp:align>right</wp:align>
                </wp:positionH>
                <wp:positionV relativeFrom="paragraph">
                  <wp:posOffset>426720</wp:posOffset>
                </wp:positionV>
                <wp:extent cx="6531428" cy="11875"/>
                <wp:effectExtent l="0" t="0" r="22225" b="266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31428" cy="118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6C1BF" id="Straight Connector 5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63.1pt,33.6pt" to="977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" strokecolor="#002060" strokeweight="1.7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F6E1D" w:rsidRPr="001B1118">
        <w:rPr>
          <w:b/>
          <w:sz w:val="20"/>
          <w:szCs w:val="20"/>
        </w:rPr>
        <w:t>(ATTACH COPY OF PERMIT/LICENSE</w:t>
      </w:r>
      <w:r w:rsidR="00BF6E1D">
        <w:rPr>
          <w:b/>
          <w:sz w:val="20"/>
          <w:szCs w:val="20"/>
        </w:rPr>
        <w:t xml:space="preserve"> OF THE CENTRAL PREP/COMMISSARY</w:t>
      </w:r>
      <w:r w:rsidR="00BF6E1D" w:rsidRPr="001B1118">
        <w:rPr>
          <w:b/>
          <w:sz w:val="20"/>
          <w:szCs w:val="20"/>
        </w:rPr>
        <w:t xml:space="preserve"> ISSUED BY REGULATORY AGENCY</w:t>
      </w:r>
      <w:r w:rsidR="00BF6E1D">
        <w:rPr>
          <w:b/>
          <w:sz w:val="20"/>
          <w:szCs w:val="20"/>
        </w:rPr>
        <w:t xml:space="preserve"> OUTSIDE </w:t>
      </w:r>
      <w:r>
        <w:rPr>
          <w:b/>
          <w:sz w:val="20"/>
          <w:szCs w:val="20"/>
        </w:rPr>
        <w:t>NET Health Jurisdiction</w:t>
      </w:r>
      <w:r w:rsidR="00BF6E1D" w:rsidRPr="001B1118">
        <w:rPr>
          <w:b/>
          <w:sz w:val="20"/>
          <w:szCs w:val="20"/>
        </w:rPr>
        <w:t>)</w:t>
      </w:r>
    </w:p>
    <w:p w14:paraId="4D3B4343" w14:textId="68E81775" w:rsidR="00BF6E1D" w:rsidRPr="001B1118" w:rsidRDefault="00BF6E1D" w:rsidP="00BF6E1D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</w:t>
      </w:r>
      <w:r w:rsidR="001B2022">
        <w:rPr>
          <w:b/>
          <w:sz w:val="20"/>
          <w:szCs w:val="20"/>
        </w:rPr>
        <w:t>other businesses other than Mobile Food Units use</w:t>
      </w:r>
      <w:r>
        <w:rPr>
          <w:b/>
          <w:sz w:val="20"/>
          <w:szCs w:val="20"/>
        </w:rPr>
        <w:t xml:space="preserve"> this commissary? </w:t>
      </w:r>
      <w:proofErr w:type="gramStart"/>
      <w:r w:rsidRPr="001B1118">
        <w:rPr>
          <w:rFonts w:ascii="MS Gothic" w:eastAsia="MS Gothic" w:hint="eastAsia"/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 Yes</w:t>
      </w:r>
      <w:proofErr w:type="gramEnd"/>
      <w:r>
        <w:rPr>
          <w:b/>
          <w:sz w:val="20"/>
          <w:szCs w:val="20"/>
        </w:rPr>
        <w:t xml:space="preserve">  </w:t>
      </w:r>
      <w:r w:rsidRPr="001B1118">
        <w:rPr>
          <w:rFonts w:ascii="MS Gothic" w:eastAsia="MS Gothic" w:hint="eastAsia"/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 No     If so, how many?  ____________</w:t>
      </w:r>
    </w:p>
    <w:p w14:paraId="75902EE3" w14:textId="6F3C5077" w:rsidR="00BF6E1D" w:rsidRDefault="00BF6E1D" w:rsidP="00BF6E1D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Central Preparation/Commissary Facility </w:t>
      </w:r>
      <w:r w:rsidR="001B2022">
        <w:rPr>
          <w:b/>
          <w:sz w:val="20"/>
          <w:szCs w:val="20"/>
        </w:rPr>
        <w:t>has contracted with</w:t>
      </w:r>
      <w:r>
        <w:rPr>
          <w:b/>
          <w:sz w:val="20"/>
          <w:szCs w:val="20"/>
        </w:rPr>
        <w:t xml:space="preserve"> the </w:t>
      </w:r>
      <w:r w:rsidRPr="001B1118">
        <w:rPr>
          <w:b/>
          <w:sz w:val="20"/>
          <w:szCs w:val="20"/>
        </w:rPr>
        <w:t xml:space="preserve">Mobile Food </w:t>
      </w:r>
      <w:r>
        <w:rPr>
          <w:b/>
          <w:sz w:val="20"/>
          <w:szCs w:val="20"/>
        </w:rPr>
        <w:t>Unit</w:t>
      </w:r>
      <w:r w:rsidRPr="001B1118">
        <w:rPr>
          <w:b/>
          <w:sz w:val="20"/>
          <w:szCs w:val="20"/>
        </w:rPr>
        <w:t xml:space="preserve"> Operator to use my establishment</w:t>
      </w:r>
      <w:r>
        <w:rPr>
          <w:b/>
          <w:sz w:val="20"/>
          <w:szCs w:val="20"/>
        </w:rPr>
        <w:t xml:space="preserve"> located at the above address.   </w:t>
      </w:r>
      <w:r w:rsidR="001B2022">
        <w:rPr>
          <w:b/>
          <w:sz w:val="20"/>
          <w:szCs w:val="20"/>
        </w:rPr>
        <w:t xml:space="preserve">I have read and agree to abide by NET Health District Order 2023-1.  </w:t>
      </w:r>
    </w:p>
    <w:p w14:paraId="07C76F06" w14:textId="1E664EEB" w:rsidR="001B2022" w:rsidRPr="001B2022" w:rsidRDefault="001B2022" w:rsidP="001B2022">
      <w:pPr>
        <w:spacing w:before="240" w:after="1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S</w:t>
      </w:r>
      <w:r w:rsidR="00BF6E1D" w:rsidRPr="001B1118">
        <w:rPr>
          <w:b/>
          <w:sz w:val="20"/>
          <w:szCs w:val="20"/>
        </w:rPr>
        <w:t>IGNATURE:</w:t>
      </w:r>
      <w:r w:rsidR="00BF6E1D">
        <w:rPr>
          <w:b/>
          <w:sz w:val="20"/>
          <w:szCs w:val="20"/>
          <w:u w:val="single"/>
        </w:rPr>
        <w:tab/>
      </w:r>
      <w:r w:rsidR="00BF6E1D">
        <w:rPr>
          <w:b/>
          <w:sz w:val="20"/>
          <w:szCs w:val="20"/>
          <w:u w:val="single"/>
        </w:rPr>
        <w:tab/>
      </w:r>
      <w:r w:rsidR="00BF6E1D">
        <w:rPr>
          <w:b/>
          <w:sz w:val="20"/>
          <w:szCs w:val="20"/>
          <w:u w:val="single"/>
        </w:rPr>
        <w:tab/>
      </w:r>
      <w:r w:rsidR="00BF6E1D">
        <w:rPr>
          <w:b/>
          <w:sz w:val="20"/>
          <w:szCs w:val="20"/>
          <w:u w:val="single"/>
        </w:rPr>
        <w:tab/>
      </w:r>
      <w:r w:rsidR="00BF6E1D">
        <w:rPr>
          <w:b/>
          <w:sz w:val="20"/>
          <w:szCs w:val="20"/>
          <w:u w:val="single"/>
        </w:rPr>
        <w:tab/>
        <w:t>_____</w:t>
      </w:r>
      <w:r w:rsidR="00BF6E1D">
        <w:rPr>
          <w:sz w:val="20"/>
          <w:szCs w:val="20"/>
        </w:rPr>
        <w:t xml:space="preserve">   TITLE: __________________________   </w:t>
      </w:r>
      <w:r w:rsidR="00BF6E1D" w:rsidRPr="001B1118">
        <w:rPr>
          <w:b/>
          <w:sz w:val="20"/>
          <w:szCs w:val="20"/>
        </w:rPr>
        <w:t>DATE:</w:t>
      </w:r>
      <w:r w:rsidR="00BF6E1D">
        <w:rPr>
          <w:b/>
          <w:sz w:val="20"/>
          <w:szCs w:val="20"/>
          <w:u w:val="single"/>
        </w:rPr>
        <w:tab/>
      </w:r>
      <w:r w:rsidR="00BF6E1D">
        <w:rPr>
          <w:b/>
          <w:sz w:val="20"/>
          <w:szCs w:val="20"/>
          <w:u w:val="single"/>
        </w:rPr>
        <w:tab/>
      </w:r>
    </w:p>
    <w:sectPr w:rsidR="001B2022" w:rsidRPr="001B2022" w:rsidSect="001B2022">
      <w:headerReference w:type="default" r:id="rId6"/>
      <w:footerReference w:type="default" r:id="rId7"/>
      <w:pgSz w:w="12240" w:h="15840"/>
      <w:pgMar w:top="1440" w:right="1008" w:bottom="117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B71D" w14:textId="77777777" w:rsidR="00B06C12" w:rsidRDefault="00B06C12" w:rsidP="00BF6E1D">
      <w:pPr>
        <w:spacing w:after="0" w:line="240" w:lineRule="auto"/>
      </w:pPr>
      <w:r>
        <w:separator/>
      </w:r>
    </w:p>
  </w:endnote>
  <w:endnote w:type="continuationSeparator" w:id="0">
    <w:p w14:paraId="63B0D24A" w14:textId="77777777" w:rsidR="00B06C12" w:rsidRDefault="00B06C12" w:rsidP="00BF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4DC9" w14:textId="5A0DD5F3" w:rsidR="00BF6E1D" w:rsidRDefault="00C53E16">
    <w:pPr>
      <w:pStyle w:val="Footer"/>
    </w:pPr>
    <w:r>
      <w:t>NET Health E-00</w:t>
    </w:r>
    <w:r w:rsidR="007E5E10">
      <w:t>5</w:t>
    </w:r>
    <w:r>
      <w:t xml:space="preserve"> (</w:t>
    </w:r>
    <w:r w:rsidR="007E5E10">
      <w:t>01-24</w:t>
    </w:r>
    <w:r w:rsidR="00BF6E1D">
      <w:t>)</w:t>
    </w:r>
    <w:r w:rsidR="007E5E10">
      <w:t xml:space="preserve"> Commissary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AD18" w14:textId="77777777" w:rsidR="00B06C12" w:rsidRDefault="00B06C12" w:rsidP="00BF6E1D">
      <w:pPr>
        <w:spacing w:after="0" w:line="240" w:lineRule="auto"/>
      </w:pPr>
      <w:r>
        <w:separator/>
      </w:r>
    </w:p>
  </w:footnote>
  <w:footnote w:type="continuationSeparator" w:id="0">
    <w:p w14:paraId="152862A2" w14:textId="77777777" w:rsidR="00B06C12" w:rsidRDefault="00B06C12" w:rsidP="00BF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5CBD" w14:textId="77777777" w:rsidR="00BF6E1D" w:rsidRDefault="00BF6E1D">
    <w:pPr>
      <w:pStyle w:val="Header"/>
    </w:pPr>
    <w:r w:rsidRPr="00EF366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6060EB" wp14:editId="47731F71">
              <wp:simplePos x="0" y="0"/>
              <wp:positionH relativeFrom="margin">
                <wp:posOffset>2825874</wp:posOffset>
              </wp:positionH>
              <wp:positionV relativeFrom="paragraph">
                <wp:posOffset>-25705</wp:posOffset>
              </wp:positionV>
              <wp:extent cx="3415030" cy="66167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5030" cy="661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804D0" w14:textId="77777777" w:rsidR="00BF6E1D" w:rsidRPr="000E03C3" w:rsidRDefault="00BF6E1D" w:rsidP="00BF6E1D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0E03C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Environmental Health Department</w:t>
                          </w:r>
                        </w:p>
                        <w:p w14:paraId="524D6EC3" w14:textId="77777777" w:rsidR="00BF6E1D" w:rsidRPr="000E03C3" w:rsidRDefault="00BF6E1D" w:rsidP="00BF6E1D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Central Preparation / Commissary Agreement</w:t>
                          </w:r>
                        </w:p>
                        <w:p w14:paraId="7F9F0873" w14:textId="77777777" w:rsidR="00BF6E1D" w:rsidRPr="000E03C3" w:rsidRDefault="00BF6E1D" w:rsidP="00BF6E1D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B3B21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Submit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To</w:t>
                          </w:r>
                          <w:r w:rsidRPr="006B3B21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6B3B21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815 N. Broadway Ave. Tyler,</w:t>
                          </w:r>
                          <w:r w:rsidRPr="000E03C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B3B21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TX 75702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1B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5pt;margin-top:-2pt;width:268.9pt;height:5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" stroked="f">
              <v:textbox>
                <w:txbxContent>
                  <w:p w:rsidR="00BF6E1D" w:rsidRPr="000E03C3" w:rsidRDefault="00BF6E1D" w:rsidP="00BF6E1D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0E03C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Environmental Health Department</w:t>
                    </w:r>
                  </w:p>
                  <w:p w:rsidR="00BF6E1D" w:rsidRPr="000E03C3" w:rsidRDefault="00BF6E1D" w:rsidP="00BF6E1D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Central Preparation / Commissary Agreement</w:t>
                    </w:r>
                  </w:p>
                  <w:p w:rsidR="00BF6E1D" w:rsidRPr="000E03C3" w:rsidRDefault="00BF6E1D" w:rsidP="00BF6E1D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B3B2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Submit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To</w:t>
                    </w:r>
                    <w:r w:rsidRPr="006B3B2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 </w:t>
                    </w:r>
                    <w:r w:rsidRPr="006B3B2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815 N. Broadway Ave. Tyler,</w:t>
                    </w:r>
                    <w:r w:rsidRPr="000E03C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6B3B2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TX 75702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F3665">
      <w:fldChar w:fldCharType="begin"/>
    </w:r>
    <w:r w:rsidRPr="00EF3665">
      <w:instrText xml:space="preserve"> INCLUDEPICTURE "cid:image002.jpg@01CBB245.600CA4C0" \* MERGEFORMATINET </w:instrText>
    </w:r>
    <w:r w:rsidRPr="00EF3665">
      <w:fldChar w:fldCharType="separate"/>
    </w:r>
    <w:r w:rsidRPr="00EF3665">
      <w:fldChar w:fldCharType="begin"/>
    </w:r>
    <w:r w:rsidRPr="00EF3665">
      <w:instrText xml:space="preserve"> INCLUDEPICTURE  "cid:image002.jpg@01CBB245.600CA4C0" \* MERGEFORMATINET </w:instrText>
    </w:r>
    <w:r w:rsidRPr="00EF3665">
      <w:fldChar w:fldCharType="separate"/>
    </w:r>
    <w:r w:rsidRPr="00EF3665">
      <w:fldChar w:fldCharType="begin"/>
    </w:r>
    <w:r w:rsidRPr="00EF3665">
      <w:instrText xml:space="preserve"> INCLUDEPICTURE  "cid:image002.jpg@01CBB245.600CA4C0" \* MERGEFORMATINET </w:instrText>
    </w:r>
    <w:r w:rsidRPr="00EF3665"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>
      <w:fldChar w:fldCharType="begin"/>
    </w:r>
    <w:r>
      <w:instrText xml:space="preserve"> INCLUDEPICTURE  "cid:image002.jpg@01CBB245.600CA4C0" \* MERGEFORMATINET </w:instrText>
    </w:r>
    <w:r>
      <w:fldChar w:fldCharType="separate"/>
    </w:r>
    <w:r w:rsidR="00B06C12">
      <w:fldChar w:fldCharType="begin"/>
    </w:r>
    <w:r w:rsidR="00B06C12">
      <w:instrText xml:space="preserve"> INCLUDEPICTURE  "cid:image002.jpg@01CBB245.600CA4C0" \* MERGEFORMATINET </w:instrText>
    </w:r>
    <w:r w:rsidR="00B06C12">
      <w:fldChar w:fldCharType="separate"/>
    </w:r>
    <w:r w:rsidR="00C53E16">
      <w:fldChar w:fldCharType="begin"/>
    </w:r>
    <w:r w:rsidR="00C53E16">
      <w:instrText xml:space="preserve"> INCLUDEPICTURE  "cid:image002.jpg@01CBB245.600CA4C0" \* MERGEFORMATINET </w:instrText>
    </w:r>
    <w:r w:rsidR="00C53E16">
      <w:fldChar w:fldCharType="separate"/>
    </w:r>
    <w:r w:rsidR="001B2022">
      <w:fldChar w:fldCharType="begin"/>
    </w:r>
    <w:r w:rsidR="001B2022">
      <w:instrText xml:space="preserve"> INCLUDEPICTURE  "cid:image002.jpg@01CBB245.600CA4C0" \* MERGEFORMATINET </w:instrText>
    </w:r>
    <w:r w:rsidR="001B2022">
      <w:fldChar w:fldCharType="separate"/>
    </w:r>
    <w:r w:rsidR="00101A0C">
      <w:fldChar w:fldCharType="begin"/>
    </w:r>
    <w:r w:rsidR="00101A0C">
      <w:instrText xml:space="preserve"> </w:instrText>
    </w:r>
    <w:r w:rsidR="00101A0C">
      <w:instrText>INCLUDEPICTURE  "cid:image002.jpg@01CBB245.600CA4C0" \* MERGEFORMATINET</w:instrText>
    </w:r>
    <w:r w:rsidR="00101A0C">
      <w:instrText xml:space="preserve"> </w:instrText>
    </w:r>
    <w:r w:rsidR="00101A0C">
      <w:fldChar w:fldCharType="separate"/>
    </w:r>
    <w:r w:rsidR="00101A0C">
      <w:pict w14:anchorId="268A0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05.5pt;height:46.5pt" o:preferrelative="f">
          <v:imagedata r:id="rId1" r:href="rId2"/>
          <o:lock v:ext="edit" aspectratio="f"/>
        </v:shape>
      </w:pict>
    </w:r>
    <w:r w:rsidR="00101A0C">
      <w:fldChar w:fldCharType="end"/>
    </w:r>
    <w:r w:rsidR="001B2022">
      <w:fldChar w:fldCharType="end"/>
    </w:r>
    <w:r w:rsidR="00C53E16">
      <w:fldChar w:fldCharType="end"/>
    </w:r>
    <w:r w:rsidR="00B06C12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Pr="00EF3665">
      <w:fldChar w:fldCharType="end"/>
    </w:r>
    <w:r w:rsidRPr="00EF3665">
      <w:fldChar w:fldCharType="end"/>
    </w:r>
    <w:r w:rsidRPr="00EF3665">
      <w:fldChar w:fldCharType="end"/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1D"/>
    <w:rsid w:val="00101A0C"/>
    <w:rsid w:val="001B2022"/>
    <w:rsid w:val="001F61C8"/>
    <w:rsid w:val="005B2960"/>
    <w:rsid w:val="005B5085"/>
    <w:rsid w:val="007E4FC6"/>
    <w:rsid w:val="007E5E10"/>
    <w:rsid w:val="009E44A5"/>
    <w:rsid w:val="00B06C12"/>
    <w:rsid w:val="00BF6E1D"/>
    <w:rsid w:val="00C5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4CC4A89"/>
  <w15:chartTrackingRefBased/>
  <w15:docId w15:val="{8611A0A6-EF58-45D8-AFF7-D4BCC86F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E1D"/>
  </w:style>
  <w:style w:type="paragraph" w:styleId="Footer">
    <w:name w:val="footer"/>
    <w:basedOn w:val="Normal"/>
    <w:link w:val="FooterChar"/>
    <w:uiPriority w:val="99"/>
    <w:unhideWhenUsed/>
    <w:rsid w:val="00BF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1D"/>
  </w:style>
  <w:style w:type="table" w:styleId="TableGrid">
    <w:name w:val="Table Grid"/>
    <w:basedOn w:val="TableNormal"/>
    <w:uiPriority w:val="39"/>
    <w:rsid w:val="001B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BB245.600CA4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Wood</dc:creator>
  <cp:keywords/>
  <dc:description/>
  <cp:lastModifiedBy>Ginger Points</cp:lastModifiedBy>
  <cp:revision>2</cp:revision>
  <cp:lastPrinted>2016-11-23T00:00:00Z</cp:lastPrinted>
  <dcterms:created xsi:type="dcterms:W3CDTF">2024-01-10T23:21:00Z</dcterms:created>
  <dcterms:modified xsi:type="dcterms:W3CDTF">2024-01-10T23:21:00Z</dcterms:modified>
</cp:coreProperties>
</file>